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A4" w:rsidRPr="00040E9C" w:rsidRDefault="001E3AA4" w:rsidP="001E3AA4">
      <w:pPr>
        <w:tabs>
          <w:tab w:val="left" w:pos="4847"/>
        </w:tabs>
        <w:spacing w:after="0" w:line="240" w:lineRule="auto"/>
        <w:jc w:val="center"/>
        <w:rPr>
          <w:rFonts w:cs="Calibri"/>
          <w:sz w:val="22"/>
          <w:szCs w:val="22"/>
        </w:rPr>
      </w:pPr>
    </w:p>
    <w:p w:rsidR="001E3AA4" w:rsidRPr="00040E9C" w:rsidRDefault="001E3AA4" w:rsidP="001E3AA4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r w:rsidRPr="00040E9C">
        <w:rPr>
          <w:rFonts w:cs="Calibri"/>
          <w:b/>
          <w:sz w:val="22"/>
          <w:szCs w:val="22"/>
        </w:rPr>
        <w:t>OBOWIĄZEK INFORMACYJNY</w:t>
      </w:r>
      <w:r w:rsidRPr="00040E9C">
        <w:rPr>
          <w:rFonts w:cs="Calibri"/>
          <w:b/>
          <w:sz w:val="22"/>
          <w:szCs w:val="22"/>
        </w:rPr>
        <w:t xml:space="preserve"> W ZWIĄZKU Z PRZETWARZANIEM DANYCH OSOBOWYCH SYGNALISTY</w:t>
      </w:r>
    </w:p>
    <w:p w:rsidR="001E3AA4" w:rsidRPr="00040E9C" w:rsidRDefault="001E3AA4" w:rsidP="001E3AA4">
      <w:pPr>
        <w:spacing w:after="0" w:line="240" w:lineRule="auto"/>
        <w:jc w:val="center"/>
        <w:rPr>
          <w:rFonts w:cs="Calibri"/>
          <w:b/>
          <w:sz w:val="22"/>
          <w:szCs w:val="22"/>
        </w:rPr>
      </w:pPr>
    </w:p>
    <w:p w:rsidR="001E3AA4" w:rsidRPr="00040E9C" w:rsidRDefault="001E3AA4" w:rsidP="001E3AA4">
      <w:pPr>
        <w:spacing w:after="0" w:line="240" w:lineRule="auto"/>
        <w:jc w:val="center"/>
        <w:rPr>
          <w:rFonts w:cs="Calibri"/>
          <w:b/>
          <w:sz w:val="22"/>
          <w:szCs w:val="22"/>
        </w:rPr>
      </w:pPr>
    </w:p>
    <w:p w:rsidR="001E3AA4" w:rsidRPr="00040E9C" w:rsidRDefault="001E3AA4" w:rsidP="001E3AA4">
      <w:pPr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 xml:space="preserve">Wypełniając obowiązek informacyjny wynikający z rozporządzenia Parlamentu Europejskiego i Rady (UE) nr 2016/679 z 27 kwietnia 2016 r. w 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040E9C">
        <w:rPr>
          <w:rFonts w:cs="Calibri"/>
          <w:sz w:val="22"/>
          <w:szCs w:val="22"/>
        </w:rPr>
        <w:t>Urz.UE</w:t>
      </w:r>
      <w:proofErr w:type="spellEnd"/>
      <w:r w:rsidRPr="00040E9C">
        <w:rPr>
          <w:rFonts w:cs="Calibri"/>
          <w:sz w:val="22"/>
          <w:szCs w:val="22"/>
        </w:rPr>
        <w:t>. L. z 2016 r. Nr 119, s. 1, z </w:t>
      </w:r>
      <w:proofErr w:type="spellStart"/>
      <w:r w:rsidRPr="00040E9C">
        <w:rPr>
          <w:rFonts w:cs="Calibri"/>
          <w:sz w:val="22"/>
          <w:szCs w:val="22"/>
        </w:rPr>
        <w:t>późn</w:t>
      </w:r>
      <w:proofErr w:type="spellEnd"/>
      <w:r w:rsidRPr="00040E9C">
        <w:rPr>
          <w:rFonts w:cs="Calibri"/>
          <w:sz w:val="22"/>
          <w:szCs w:val="22"/>
        </w:rPr>
        <w:t>. zm.) - dalej RODO, informujemy, że:</w:t>
      </w:r>
    </w:p>
    <w:p w:rsidR="001E3AA4" w:rsidRPr="00040E9C" w:rsidRDefault="001E3AA4" w:rsidP="001E3AA4">
      <w:pPr>
        <w:spacing w:after="0" w:line="240" w:lineRule="auto"/>
        <w:rPr>
          <w:rFonts w:cs="Calibri"/>
          <w:sz w:val="22"/>
          <w:szCs w:val="22"/>
        </w:rPr>
      </w:pPr>
    </w:p>
    <w:p w:rsidR="001E3AA4" w:rsidRPr="00040E9C" w:rsidRDefault="001E3AA4" w:rsidP="001E3AA4">
      <w:pPr>
        <w:pStyle w:val="Standard"/>
        <w:numPr>
          <w:ilvl w:val="0"/>
          <w:numId w:val="1"/>
        </w:numPr>
        <w:tabs>
          <w:tab w:val="left" w:pos="3686"/>
        </w:tabs>
        <w:rPr>
          <w:rFonts w:ascii="Calibri" w:hAnsi="Calibri" w:cs="Calibri"/>
          <w:sz w:val="22"/>
          <w:szCs w:val="22"/>
          <w:lang w:val="pl-PL"/>
        </w:rPr>
      </w:pPr>
      <w:r w:rsidRPr="00040E9C">
        <w:rPr>
          <w:rFonts w:ascii="Calibri" w:hAnsi="Calibri" w:cs="Calibri"/>
          <w:color w:val="000000"/>
          <w:sz w:val="22"/>
          <w:szCs w:val="22"/>
          <w:lang w:val="pl-PL"/>
        </w:rPr>
        <w:t>Administrator danych osobowych jest</w:t>
      </w:r>
      <w:r w:rsidRPr="00040E9C">
        <w:rPr>
          <w:rFonts w:ascii="Calibri" w:hAnsi="Calibri" w:cs="Calibri"/>
          <w:sz w:val="22"/>
          <w:szCs w:val="22"/>
          <w:lang w:val="pl-PL"/>
        </w:rPr>
        <w:t xml:space="preserve"> Inspekcja</w:t>
      </w:r>
      <w:r w:rsidRPr="00040E9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040E9C">
        <w:rPr>
          <w:rFonts w:ascii="Calibri" w:hAnsi="Calibri" w:cs="Calibri"/>
          <w:sz w:val="22"/>
          <w:szCs w:val="22"/>
          <w:lang w:val="pl-PL"/>
        </w:rPr>
        <w:t>Weterynaryjna Wojewódzki Inspektorat Weterynarii w Szczecinie</w:t>
      </w:r>
    </w:p>
    <w:p w:rsidR="001E3AA4" w:rsidRPr="00040E9C" w:rsidRDefault="001E3AA4" w:rsidP="001E3AA4">
      <w:pPr>
        <w:pStyle w:val="Standard"/>
        <w:tabs>
          <w:tab w:val="left" w:pos="3686"/>
        </w:tabs>
        <w:ind w:left="720"/>
        <w:rPr>
          <w:rFonts w:ascii="Calibri" w:hAnsi="Calibri" w:cs="Calibri"/>
          <w:sz w:val="22"/>
          <w:szCs w:val="22"/>
          <w:lang w:val="pl-PL"/>
        </w:rPr>
      </w:pPr>
      <w:r w:rsidRPr="00040E9C">
        <w:rPr>
          <w:rFonts w:ascii="Calibri" w:hAnsi="Calibri" w:cs="Calibri"/>
          <w:sz w:val="22"/>
          <w:szCs w:val="22"/>
          <w:lang w:val="pl-PL"/>
        </w:rPr>
        <w:t>71-337 Szczecin, ul. Ostrawicka 2</w:t>
      </w:r>
      <w:r w:rsidRPr="00040E9C">
        <w:rPr>
          <w:rFonts w:ascii="Calibri" w:hAnsi="Calibri" w:cs="Calibri"/>
          <w:noProof/>
          <w:sz w:val="22"/>
          <w:szCs w:val="22"/>
        </w:rPr>
        <w:t>; telefon 91 48 98</w:t>
      </w:r>
      <w:bookmarkStart w:id="0" w:name="_GoBack"/>
      <w:bookmarkEnd w:id="0"/>
      <w:r w:rsidRPr="00040E9C">
        <w:rPr>
          <w:rFonts w:ascii="Calibri" w:hAnsi="Calibri" w:cs="Calibri"/>
          <w:noProof/>
          <w:sz w:val="22"/>
          <w:szCs w:val="22"/>
        </w:rPr>
        <w:t>200.</w:t>
      </w:r>
    </w:p>
    <w:p w:rsidR="001E3AA4" w:rsidRPr="00040E9C" w:rsidRDefault="001E3AA4" w:rsidP="001E3AA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Calibri"/>
          <w:kern w:val="3"/>
          <w:sz w:val="22"/>
          <w:szCs w:val="22"/>
        </w:rPr>
      </w:pPr>
      <w:r w:rsidRPr="00040E9C">
        <w:rPr>
          <w:rFonts w:cs="Calibri"/>
          <w:color w:val="000000"/>
          <w:sz w:val="22"/>
          <w:szCs w:val="22"/>
        </w:rPr>
        <w:t xml:space="preserve">W sprawach </w:t>
      </w:r>
      <w:r w:rsidRPr="00040E9C">
        <w:rPr>
          <w:rFonts w:cs="Calibri"/>
          <w:sz w:val="22"/>
          <w:szCs w:val="22"/>
        </w:rPr>
        <w:t xml:space="preserve">dotyczących przetwarzania danych osobowych, może się Pani/Pan kontaktować z wyznaczonym przez Administratora inspektorem ochrony danych, listownie na adres Administratora z dopiskiem "IOD” oraz mailowo: </w:t>
      </w:r>
      <w:r w:rsidRPr="00040E9C">
        <w:rPr>
          <w:rFonts w:cs="Calibri"/>
          <w:noProof/>
          <w:spacing w:val="7"/>
          <w:w w:val="105"/>
          <w:sz w:val="22"/>
          <w:szCs w:val="22"/>
        </w:rPr>
        <w:t xml:space="preserve">e-mail: </w:t>
      </w:r>
      <w:r w:rsidRPr="00040E9C">
        <w:rPr>
          <w:rFonts w:cs="Calibri"/>
          <w:bCs/>
          <w:noProof/>
          <w:spacing w:val="7"/>
          <w:w w:val="105"/>
          <w:sz w:val="22"/>
          <w:szCs w:val="22"/>
        </w:rPr>
        <w:t>iod@wiw.szczecin.pl;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 xml:space="preserve">Pani/a dane osobowe będą przetwarzane w celach związanych ze zgłaszanymi przypadkami naruszenia prawa, w celu weryfikacji zgłoszenia oraz podjęcia działań następczych na podstawie Ustawy z dnia 14 czerwca 2024 r. o ochronie sygnalistów (art. 6 lit. c RODO) i dobrowolnej zgody, jeżeli zdecyduje się Pani/Pan na ujawnienie danych (art. 6 ust. 1 </w:t>
      </w:r>
      <w:proofErr w:type="spellStart"/>
      <w:r w:rsidRPr="00040E9C">
        <w:rPr>
          <w:rFonts w:cs="Calibri"/>
          <w:sz w:val="22"/>
          <w:szCs w:val="22"/>
        </w:rPr>
        <w:t>lit.a</w:t>
      </w:r>
      <w:proofErr w:type="spellEnd"/>
      <w:r w:rsidRPr="00040E9C">
        <w:rPr>
          <w:rFonts w:cs="Calibri"/>
          <w:sz w:val="22"/>
          <w:szCs w:val="22"/>
        </w:rPr>
        <w:t xml:space="preserve"> RODO) – osobom postronnym (powyższe nie dotyczy osób upoważnionych przez Administratora tj. członków Zespołu wyjaśniającego). 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 xml:space="preserve">Pani/a dane osobowe będą przetwarzane przez okres nie dłuższy niż 3 lata od dnia przyjęcia zgłoszenia. 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>Administrator zapewnia poufność Pani/a danych, w związku z otrzymanym zgłoszeniem. W związku z tym dane mogą być udostępnione jedynie podmiotom uprawnionym do tego na podstawie przepisów prawa oraz podmiotom, którym administrator powierzył przetwarzanie danych w związku z prowadzonym postepowaniem wyjaśniającym.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>Posiada Pan/i prawo żądania dostępu do swoich danych osobowych,(a także ich sprostowania (poprawiania). Przysługuje Pani/u także prawo do żądania usunięcia lub ograniczenia przetwarzania,(a także sprzeciwu na przetwarzanie, przy czym przysługuje ono jedynie w sytuacji, jeżeli dalsze przetwarzanie nie jest niezbędne do wywiązania się przez Administratora z obowiązku prawnego i nie występują inne nadrzędne prawne podstawy przetwarzania;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>W zakresie w jakim dane przetwarzane są w oparciu o Pani/Pana zgodę, wyrażoną zgodę można wycofać w dowolnym momencie. Cofnięcie zgody nie będzie miało wpływu na zgodność z prawem przetwarzania, którego dokonano na podstawie zgody przed jej cofnięciem;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>Przysługuje Pani/Panu prawo wniesienia skargi do Prezesa Urzędu Ochrony Danych Osobowych (adres: ul. Stawki 2, 00 - 193 Warszawa);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>Pani/Pana nie dane będą przekazywane do państwa trzeciego lub organizacji międzynarodowej;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>Pani/a dane nie będą podlegały profilowaniu lub zautomatyzowanemu podejmowaniu decyzji;</w:t>
      </w:r>
    </w:p>
    <w:p w:rsidR="001E3AA4" w:rsidRPr="00040E9C" w:rsidRDefault="001E3AA4" w:rsidP="001E3AA4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2"/>
          <w:szCs w:val="22"/>
        </w:rPr>
      </w:pPr>
      <w:r w:rsidRPr="00040E9C">
        <w:rPr>
          <w:rFonts w:cs="Calibri"/>
          <w:sz w:val="22"/>
          <w:szCs w:val="22"/>
        </w:rPr>
        <w:t>Podanie danych jest warunkiem niezbędnym w celu dokonania zgłoszenia naruszenia prawa za pomocą wewnętrznego kanału komunikacji. Odmowa podania danych uniemożliwi skuteczne zgłoszenie naruszenia.</w:t>
      </w:r>
    </w:p>
    <w:p w:rsidR="001E3AA4" w:rsidRPr="00040E9C" w:rsidRDefault="001E3AA4" w:rsidP="001E3AA4">
      <w:pPr>
        <w:suppressAutoHyphens/>
        <w:spacing w:after="0" w:line="240" w:lineRule="auto"/>
        <w:rPr>
          <w:rFonts w:cs="Calibri"/>
          <w:sz w:val="22"/>
          <w:szCs w:val="22"/>
        </w:rPr>
      </w:pPr>
    </w:p>
    <w:p w:rsidR="003472D9" w:rsidRDefault="003472D9"/>
    <w:sectPr w:rsidR="0034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62"/>
    <w:rsid w:val="00040E9C"/>
    <w:rsid w:val="001E3AA4"/>
    <w:rsid w:val="00205B62"/>
    <w:rsid w:val="003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33AD-4B9E-4A40-80BA-BF8B802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A4"/>
    <w:pPr>
      <w:jc w:val="both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1E3AA4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1E3AA4"/>
    <w:rPr>
      <w:rFonts w:ascii="Calibri" w:hAnsi="Calibri" w:cstheme="minorHAnsi"/>
      <w:sz w:val="20"/>
      <w:szCs w:val="20"/>
    </w:rPr>
  </w:style>
  <w:style w:type="paragraph" w:customStyle="1" w:styleId="Standard">
    <w:name w:val="Standard"/>
    <w:rsid w:val="001E3AA4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Lau</dc:creator>
  <cp:keywords/>
  <dc:description/>
  <cp:lastModifiedBy>Monika Lau</cp:lastModifiedBy>
  <cp:revision>3</cp:revision>
  <dcterms:created xsi:type="dcterms:W3CDTF">2024-10-10T10:46:00Z</dcterms:created>
  <dcterms:modified xsi:type="dcterms:W3CDTF">2024-10-10T10:46:00Z</dcterms:modified>
</cp:coreProperties>
</file>